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78" w:rsidRDefault="003E5178" w:rsidP="003E5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ЖД</w:t>
      </w:r>
      <w:r w:rsidR="00BB4C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ДО ПЯТИ ЛЕТ, ЕСЛИ РЕБЕНОК НЕ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ГОВОРИТ?</w:t>
      </w:r>
    </w:p>
    <w:p w:rsidR="003E5178" w:rsidRDefault="003E5178" w:rsidP="003E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178" w:rsidRPr="003E5178" w:rsidRDefault="003E5178" w:rsidP="003E5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DBA68" wp14:editId="102841D4">
            <wp:extent cx="152400" cy="152400"/>
            <wp:effectExtent l="0" t="0" r="0" b="0"/>
            <wp:docPr id="10" name="Рисунок 10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Категорически нет! Период с рождения до трех лет — время наивысшей активности мозга. К трем годам объем мозга ребенка составляет уже 80% от мозга взрослого человека. Начиная с трех лет, начинается резкое торможение в темпах мозгового развития, а после шести лет оно замедляется, а потом и заканчивается.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C4F5B5" wp14:editId="65D8FB0A">
            <wp:extent cx="152400" cy="152400"/>
            <wp:effectExtent l="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рождения нейроны мозга существуют по большей части независимо друг от друга. Задача мозга в течение первых 3 лет — установить и укрепить связи между ними. И это происходит именно в период до трех лет! В это время клетки детского мозга создают по 2 миллиона новых связей — синапсов — в секунду! С развитием ребенка синапсы становятся более сложными: они растут, подобно дереву с большим количеством ветвей и веточек.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2F6FF" wp14:editId="32A5A245">
            <wp:extent cx="152400" cy="152400"/>
            <wp:effectExtent l="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первые три года у малыша закладываются будущие основы здоровья, мышления, речи, неречевых психических функций. Вот почему так важно, чтобы ребенок заговорил вовремя, чтобы в два года у него появились простые предложения из двух слов, а к трем годам - развернутая фразовая речь. Если ребенок и заговорит к четырем или пяти годам, то говорить о нормальном речевом развитии будет уже нельзя. Проблемы с развитием и устной, и письменной речи будут гарантированы. Возникнет масса проблем при обучении в школе.</w:t>
      </w:r>
      <w:bookmarkStart w:id="0" w:name="_GoBack"/>
      <w:bookmarkEnd w:id="0"/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A7118" wp14:editId="0C5958D2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гармоничного развития головного мозга ребенка дошкольного возраста нужна среда, насыщенная положительными эмоциями и новыми впечатлениями. Такая среда заставит мозг работать активнее, стимулирует его развитие. Обеспечьте ребенку возможность играть с песком, водой, глиной, снегом. Пусть он бегает босиком по траве, лазает по деревьям, валяется в снегу, качается на качелях, катается с горки. Учите его слушать и слышать звуки природы, любоваться картинами природы. Разговаривайте с ребенком, читайте ему </w:t>
      </w:r>
      <w:proofErr w:type="spellStart"/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сказки, пойте колыбельные и песенки.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F1AB78" wp14:editId="6E827DBA">
            <wp:extent cx="152400" cy="152400"/>
            <wp:effectExtent l="0" t="0" r="0" b="0"/>
            <wp:docPr id="14" name="Рисунок 1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до минимума возможность использовать гаджеты. 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4BD6E9" wp14:editId="06264B30">
            <wp:extent cx="152400" cy="152400"/>
            <wp:effectExtent l="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08AF4" wp14:editId="0D2578EA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сложно поверить, но среднестатистический семилетний европеец уже провел у экранов больше года своей жизни. Да, дети сейчас другие, но мозг у них такой же, что был у человека тысячу лет назад. Мозг нужно развивать и кормить. Все наши мысли, действия, решения сложных задач и глубокие размышления оставляют след в нашем мозгу.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F721A" wp14:editId="5BC57229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1970 года радиус активности детей сократился на 90%! Мир сжался до экрана смартфона. Дети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Гринфилд</w:t>
      </w:r>
      <w:proofErr w:type="spellEnd"/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 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определенно есть о чём волноваться.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5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A949E2" wp14:editId="0BA992EB">
            <wp:extent cx="152400" cy="152400"/>
            <wp:effectExtent l="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Pr="003E5178">
        <w:rPr>
          <w:rFonts w:ascii="Times New Roman" w:eastAsia="Times New Roman" w:hAnsi="Times New Roman" w:cs="Times New Roman"/>
          <w:sz w:val="24"/>
          <w:szCs w:val="24"/>
          <w:lang w:eastAsia="ru-RU"/>
        </w:rPr>
        <w:t>е лишайте своих детей будущего!</w:t>
      </w:r>
    </w:p>
    <w:sectPr w:rsidR="003E5178" w:rsidRPr="003E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CC"/>
    <w:rsid w:val="003913CC"/>
    <w:rsid w:val="003E5178"/>
    <w:rsid w:val="0055775E"/>
    <w:rsid w:val="00B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3C53-BC52-403F-8064-EDC5485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1269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395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42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2021-06-18T10:55:00Z</dcterms:created>
  <dcterms:modified xsi:type="dcterms:W3CDTF">2021-06-18T10:58:00Z</dcterms:modified>
</cp:coreProperties>
</file>